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pBdr>
          <w:top w:color="auto" w:space="0" w:sz="0" w:val="none"/>
          <w:left w:color="auto" w:space="0" w:sz="0" w:val="none"/>
          <w:bottom w:color="dddddd" w:space="0" w:sz="5" w:val="single"/>
          <w:right w:color="auto" w:space="0" w:sz="0" w:val="none"/>
        </w:pBdr>
        <w:shd w:fill="ffffff" w:val="clear"/>
        <w:spacing w:after="300" w:before="900" w:line="288" w:lineRule="auto"/>
        <w:rPr>
          <w:rFonts w:ascii="Trebuchet MS" w:cs="Trebuchet MS" w:eastAsia="Trebuchet MS" w:hAnsi="Trebuchet MS"/>
          <w:b w:val="1"/>
          <w:bCs w:val="1"/>
          <w:color w:val="005a6a"/>
          <w:sz w:val="36"/>
          <w:szCs w:val="36"/>
        </w:rPr>
      </w:pPr>
      <w:bookmarkStart w:colFirst="0" w:colLast="0" w:name="_ciuo9yn4ptaf" w:id="0"/>
      <w:bookmarkEnd w:id="0"/>
      <w:r w:rsidDel="00000000" w:rsidR="00000000" w:rsidRPr="00000000">
        <w:rPr>
          <w:rFonts w:ascii="Trebuchet MS" w:cs="Trebuchet MS" w:eastAsia="Trebuchet MS" w:hAnsi="Trebuchet MS"/>
          <w:b w:val="1"/>
          <w:bCs w:val="1"/>
          <w:color w:val="005a6a"/>
          <w:sz w:val="36"/>
          <w:szCs w:val="36"/>
          <w:rtl w:val="0"/>
        </w:rPr>
        <w:t xml:space="preserve">Accessibility Statement for Sealtec Web Shop</w:t>
      </w:r>
    </w:p>
    <w:p w:rsidR="00000000" w:rsidDel="00000000" w:rsidP="00000000" w:rsidRDefault="00000000" w:rsidRPr="00000000" w14:paraId="00000002">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This is an accessibility statement from Sealtec Industrial Suppliers Ltd.</w:t>
      </w:r>
    </w:p>
    <w:p w:rsidR="00000000" w:rsidDel="00000000" w:rsidP="00000000" w:rsidRDefault="00000000" w:rsidRPr="00000000" w14:paraId="00000003">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wydrit1qlsnq" w:id="1"/>
      <w:bookmarkEnd w:id="1"/>
      <w:r w:rsidDel="00000000" w:rsidR="00000000" w:rsidRPr="00000000">
        <w:rPr>
          <w:rFonts w:ascii="Trebuchet MS" w:cs="Trebuchet MS" w:eastAsia="Trebuchet MS" w:hAnsi="Trebuchet MS"/>
          <w:b w:val="1"/>
          <w:bCs w:val="1"/>
          <w:color w:val="005a6a"/>
          <w:rtl w:val="0"/>
        </w:rPr>
        <w:t xml:space="preserve">Measures to support accessibility</w:t>
      </w:r>
    </w:p>
    <w:p w:rsidR="00000000" w:rsidDel="00000000" w:rsidP="00000000" w:rsidRDefault="00000000" w:rsidRPr="00000000" w14:paraId="00000004">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Sealtec Industrial Suppliers Ltd takes the following measures to ensure accessibility of Sealtec Web Shop:</w:t>
      </w:r>
    </w:p>
    <w:p w:rsidR="00000000" w:rsidDel="00000000" w:rsidP="00000000" w:rsidRDefault="00000000" w:rsidRPr="00000000" w14:paraId="00000005">
      <w:pPr>
        <w:numPr>
          <w:ilvl w:val="0"/>
          <w:numId w:val="1"/>
        </w:numPr>
        <w:spacing w:after="360" w:before="0" w:lineRule="auto"/>
        <w:ind w:left="720" w:hanging="360"/>
      </w:pPr>
      <w:r w:rsidDel="00000000" w:rsidR="00000000" w:rsidRPr="00000000">
        <w:rPr>
          <w:rFonts w:ascii="Trebuchet MS" w:cs="Trebuchet MS" w:eastAsia="Trebuchet MS" w:hAnsi="Trebuchet MS"/>
          <w:sz w:val="24"/>
          <w:szCs w:val="24"/>
          <w:rtl w:val="0"/>
        </w:rPr>
        <w:t xml:space="preserve">Include accessibility as part of our mission statement.</w:t>
      </w:r>
    </w:p>
    <w:p w:rsidR="00000000" w:rsidDel="00000000" w:rsidP="00000000" w:rsidRDefault="00000000" w:rsidRPr="00000000" w14:paraId="00000006">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1gl4qnbyczub" w:id="2"/>
      <w:bookmarkEnd w:id="2"/>
      <w:r w:rsidDel="00000000" w:rsidR="00000000" w:rsidRPr="00000000">
        <w:rPr>
          <w:rFonts w:ascii="Trebuchet MS" w:cs="Trebuchet MS" w:eastAsia="Trebuchet MS" w:hAnsi="Trebuchet MS"/>
          <w:b w:val="1"/>
          <w:bCs w:val="1"/>
          <w:color w:val="005a6a"/>
          <w:rtl w:val="0"/>
        </w:rPr>
        <w:t xml:space="preserve">Conformance status</w:t>
      </w:r>
    </w:p>
    <w:p w:rsidR="00000000" w:rsidDel="00000000" w:rsidP="00000000" w:rsidRDefault="00000000" w:rsidRPr="00000000" w14:paraId="00000007">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 </w:t>
      </w:r>
      <w:hyperlink r:id="rId6">
        <w:r w:rsidDel="00000000" w:rsidR="00000000" w:rsidRPr="00000000">
          <w:rPr>
            <w:rFonts w:ascii="Trebuchet MS" w:cs="Trebuchet MS" w:eastAsia="Trebuchet MS" w:hAnsi="Trebuchet MS"/>
            <w:color w:val="002a56"/>
            <w:sz w:val="24"/>
            <w:szCs w:val="24"/>
            <w:u w:val="single"/>
            <w:rtl w:val="0"/>
          </w:rPr>
          <w:t xml:space="preserve">Web Content Accessibility Guidelines (WCAG)</w:t>
        </w:r>
      </w:hyperlink>
      <w:r w:rsidDel="00000000" w:rsidR="00000000" w:rsidRPr="00000000">
        <w:rPr>
          <w:rFonts w:ascii="Trebuchet MS" w:cs="Trebuchet MS" w:eastAsia="Trebuchet MS" w:hAnsi="Trebuchet MS"/>
          <w:sz w:val="24"/>
          <w:szCs w:val="24"/>
          <w:rtl w:val="0"/>
        </w:rPr>
        <w:t xml:space="preserve"> defines requirements for designers and developers to improve accessibility for people with disabilities. It defines three levels of conformance: Level A, Level AA, and Level AAA. Sealtec Web Shop is partially conformant with WCAG 2.2 level AA. Partially conformant means that some parts of the content do not fully conform to the accessibility standard.</w:t>
      </w:r>
    </w:p>
    <w:p w:rsidR="00000000" w:rsidDel="00000000" w:rsidP="00000000" w:rsidRDefault="00000000" w:rsidRPr="00000000" w14:paraId="00000008">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g2ypwghbw0u9" w:id="3"/>
      <w:bookmarkEnd w:id="3"/>
      <w:r w:rsidDel="00000000" w:rsidR="00000000" w:rsidRPr="00000000">
        <w:rPr>
          <w:rFonts w:ascii="Trebuchet MS" w:cs="Trebuchet MS" w:eastAsia="Trebuchet MS" w:hAnsi="Trebuchet MS"/>
          <w:b w:val="1"/>
          <w:bCs w:val="1"/>
          <w:color w:val="005a6a"/>
          <w:rtl w:val="0"/>
        </w:rPr>
        <w:t xml:space="preserve">Feedback</w:t>
      </w:r>
    </w:p>
    <w:p w:rsidR="00000000" w:rsidDel="00000000" w:rsidP="00000000" w:rsidRDefault="00000000" w:rsidRPr="00000000" w14:paraId="00000009">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We welcome your feedback on the accessibility of Sealtec Web Shop. Please let us know if you encounter accessibility barriers on Sealtec Web Shop:</w:t>
      </w:r>
    </w:p>
    <w:p w:rsidR="00000000" w:rsidDel="00000000" w:rsidP="00000000" w:rsidRDefault="00000000" w:rsidRPr="00000000" w14:paraId="0000000A">
      <w:pPr>
        <w:numPr>
          <w:ilvl w:val="0"/>
          <w:numId w:val="2"/>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Phone: 043 3346411</w:t>
      </w:r>
    </w:p>
    <w:p w:rsidR="00000000" w:rsidDel="00000000" w:rsidP="00000000" w:rsidRDefault="00000000" w:rsidRPr="00000000" w14:paraId="0000000B">
      <w:pPr>
        <w:numPr>
          <w:ilvl w:val="0"/>
          <w:numId w:val="2"/>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E-mail: </w:t>
      </w:r>
      <w:r w:rsidDel="00000000" w:rsidR="00000000" w:rsidRPr="00000000">
        <w:rPr>
          <w:rFonts w:ascii="Trebuchet MS" w:cs="Trebuchet MS" w:eastAsia="Trebuchet MS" w:hAnsi="Trebuchet MS"/>
          <w:color w:val="002a56"/>
          <w:sz w:val="24"/>
          <w:szCs w:val="24"/>
          <w:rtl w:val="0"/>
        </w:rPr>
        <w:t xml:space="preserve">sales@sealtec.ie</w:t>
      </w:r>
    </w:p>
    <w:p w:rsidR="00000000" w:rsidDel="00000000" w:rsidP="00000000" w:rsidRDefault="00000000" w:rsidRPr="00000000" w14:paraId="0000000C">
      <w:pPr>
        <w:numPr>
          <w:ilvl w:val="0"/>
          <w:numId w:val="2"/>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Visitor Address: Sealtec House, Athlone Rd, Cartronageeragh, Longford,</w:t>
      </w:r>
    </w:p>
    <w:p w:rsidR="00000000" w:rsidDel="00000000" w:rsidP="00000000" w:rsidRDefault="00000000" w:rsidRPr="00000000" w14:paraId="0000000D">
      <w:pPr>
        <w:numPr>
          <w:ilvl w:val="0"/>
          <w:numId w:val="2"/>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Postal Address: N39 P9V6</w:t>
      </w:r>
    </w:p>
    <w:p w:rsidR="00000000" w:rsidDel="00000000" w:rsidP="00000000" w:rsidRDefault="00000000" w:rsidRPr="00000000" w14:paraId="0000000E">
      <w:pPr>
        <w:numPr>
          <w:ilvl w:val="0"/>
          <w:numId w:val="2"/>
        </w:numPr>
        <w:spacing w:after="360" w:before="0" w:lineRule="auto"/>
        <w:ind w:left="720" w:hanging="360"/>
      </w:pPr>
      <w:r w:rsidDel="00000000" w:rsidR="00000000" w:rsidRPr="00000000">
        <w:rPr>
          <w:rFonts w:ascii="Trebuchet MS" w:cs="Trebuchet MS" w:eastAsia="Trebuchet MS" w:hAnsi="Trebuchet MS"/>
          <w:sz w:val="24"/>
          <w:szCs w:val="24"/>
          <w:rtl w:val="0"/>
        </w:rPr>
        <w:t xml:space="preserve">https://www.facebook.com/sealtec.tools/</w:t>
      </w:r>
    </w:p>
    <w:p w:rsidR="00000000" w:rsidDel="00000000" w:rsidP="00000000" w:rsidRDefault="00000000" w:rsidRPr="00000000" w14:paraId="0000000F">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dyug60nf16o7" w:id="4"/>
      <w:bookmarkEnd w:id="4"/>
      <w:r w:rsidDel="00000000" w:rsidR="00000000" w:rsidRPr="00000000">
        <w:rPr>
          <w:rFonts w:ascii="Trebuchet MS" w:cs="Trebuchet MS" w:eastAsia="Trebuchet MS" w:hAnsi="Trebuchet MS"/>
          <w:b w:val="1"/>
          <w:bCs w:val="1"/>
          <w:color w:val="005a6a"/>
          <w:rtl w:val="0"/>
        </w:rPr>
        <w:t xml:space="preserve">Compatibility with browsers and assistive technology</w:t>
      </w:r>
    </w:p>
    <w:p w:rsidR="00000000" w:rsidDel="00000000" w:rsidP="00000000" w:rsidRDefault="00000000" w:rsidRPr="00000000" w14:paraId="00000010">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Sealtec Web Shop is designed to be compatible with the following assistive technologies:</w:t>
      </w:r>
    </w:p>
    <w:p w:rsidR="00000000" w:rsidDel="00000000" w:rsidP="00000000" w:rsidRDefault="00000000" w:rsidRPr="00000000" w14:paraId="00000011">
      <w:pPr>
        <w:numPr>
          <w:ilvl w:val="0"/>
          <w:numId w:val="3"/>
        </w:numPr>
        <w:spacing w:after="360" w:before="0" w:lineRule="auto"/>
        <w:ind w:left="720" w:hanging="360"/>
      </w:pPr>
      <w:r w:rsidDel="00000000" w:rsidR="00000000" w:rsidRPr="00000000">
        <w:rPr>
          <w:rFonts w:ascii="Trebuchet MS" w:cs="Trebuchet MS" w:eastAsia="Trebuchet MS" w:hAnsi="Trebuchet MS"/>
          <w:sz w:val="24"/>
          <w:szCs w:val="24"/>
          <w:rtl w:val="0"/>
        </w:rPr>
        <w:t xml:space="preserve">Google Chrome with iMac Accessibility Shortcuts on Mac OS Ventura</w:t>
      </w:r>
    </w:p>
    <w:p w:rsidR="00000000" w:rsidDel="00000000" w:rsidP="00000000" w:rsidRDefault="00000000" w:rsidRPr="00000000" w14:paraId="00000012">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zadsqfw1pz0e" w:id="5"/>
      <w:bookmarkEnd w:id="5"/>
      <w:r w:rsidDel="00000000" w:rsidR="00000000" w:rsidRPr="00000000">
        <w:rPr>
          <w:rFonts w:ascii="Trebuchet MS" w:cs="Trebuchet MS" w:eastAsia="Trebuchet MS" w:hAnsi="Trebuchet MS"/>
          <w:b w:val="1"/>
          <w:bCs w:val="1"/>
          <w:color w:val="005a6a"/>
          <w:rtl w:val="0"/>
        </w:rPr>
        <w:t xml:space="preserve">Technical specifications</w:t>
      </w:r>
    </w:p>
    <w:p w:rsidR="00000000" w:rsidDel="00000000" w:rsidP="00000000" w:rsidRDefault="00000000" w:rsidRPr="00000000" w14:paraId="00000013">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Accessibility of Sealtec Web Shop relies on the following technologies to work with the particular combination of web browser and any assistive technologies or plugins installed on your computer:</w:t>
      </w:r>
    </w:p>
    <w:p w:rsidR="00000000" w:rsidDel="00000000" w:rsidP="00000000" w:rsidRDefault="00000000" w:rsidRPr="00000000" w14:paraId="00000014">
      <w:pPr>
        <w:numPr>
          <w:ilvl w:val="0"/>
          <w:numId w:val="5"/>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HTML</w:t>
      </w:r>
    </w:p>
    <w:p w:rsidR="00000000" w:rsidDel="00000000" w:rsidP="00000000" w:rsidRDefault="00000000" w:rsidRPr="00000000" w14:paraId="00000015">
      <w:pPr>
        <w:numPr>
          <w:ilvl w:val="0"/>
          <w:numId w:val="5"/>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WAI-ARIA</w:t>
      </w:r>
    </w:p>
    <w:p w:rsidR="00000000" w:rsidDel="00000000" w:rsidP="00000000" w:rsidRDefault="00000000" w:rsidRPr="00000000" w14:paraId="00000016">
      <w:pPr>
        <w:numPr>
          <w:ilvl w:val="0"/>
          <w:numId w:val="5"/>
        </w:numPr>
        <w:spacing w:after="0" w:afterAutospacing="0" w:before="0" w:lineRule="auto"/>
        <w:ind w:left="720" w:hanging="360"/>
      </w:pPr>
      <w:r w:rsidDel="00000000" w:rsidR="00000000" w:rsidRPr="00000000">
        <w:rPr>
          <w:rFonts w:ascii="Trebuchet MS" w:cs="Trebuchet MS" w:eastAsia="Trebuchet MS" w:hAnsi="Trebuchet MS"/>
          <w:sz w:val="24"/>
          <w:szCs w:val="24"/>
          <w:rtl w:val="0"/>
        </w:rPr>
        <w:t xml:space="preserve">CSS</w:t>
      </w:r>
    </w:p>
    <w:p w:rsidR="00000000" w:rsidDel="00000000" w:rsidP="00000000" w:rsidRDefault="00000000" w:rsidRPr="00000000" w14:paraId="00000017">
      <w:pPr>
        <w:numPr>
          <w:ilvl w:val="0"/>
          <w:numId w:val="5"/>
        </w:numPr>
        <w:spacing w:after="360" w:before="0" w:lineRule="auto"/>
        <w:ind w:left="720" w:hanging="360"/>
      </w:pPr>
      <w:r w:rsidDel="00000000" w:rsidR="00000000" w:rsidRPr="00000000">
        <w:rPr>
          <w:rFonts w:ascii="Trebuchet MS" w:cs="Trebuchet MS" w:eastAsia="Trebuchet MS" w:hAnsi="Trebuchet MS"/>
          <w:sz w:val="24"/>
          <w:szCs w:val="24"/>
          <w:rtl w:val="0"/>
        </w:rPr>
        <w:t xml:space="preserve">JavaScript</w:t>
      </w:r>
    </w:p>
    <w:p w:rsidR="00000000" w:rsidDel="00000000" w:rsidP="00000000" w:rsidRDefault="00000000" w:rsidRPr="00000000" w14:paraId="00000018">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These technologies are relied upon for conformance with the accessibility standards used.</w:t>
      </w:r>
    </w:p>
    <w:p w:rsidR="00000000" w:rsidDel="00000000" w:rsidP="00000000" w:rsidRDefault="00000000" w:rsidRPr="00000000" w14:paraId="00000019">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u7l98i2kgzvj" w:id="6"/>
      <w:bookmarkEnd w:id="6"/>
      <w:r w:rsidDel="00000000" w:rsidR="00000000" w:rsidRPr="00000000">
        <w:rPr>
          <w:rFonts w:ascii="Trebuchet MS" w:cs="Trebuchet MS" w:eastAsia="Trebuchet MS" w:hAnsi="Trebuchet MS"/>
          <w:b w:val="1"/>
          <w:bCs w:val="1"/>
          <w:color w:val="005a6a"/>
          <w:rtl w:val="0"/>
        </w:rPr>
        <w:t xml:space="preserve">Limitations and alternatives</w:t>
      </w:r>
    </w:p>
    <w:p w:rsidR="00000000" w:rsidDel="00000000" w:rsidP="00000000" w:rsidRDefault="00000000" w:rsidRPr="00000000" w14:paraId="0000001A">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Despite our best efforts to ensure accessibility of Sealtec Web Shop , there may be some limitations. Below is a description of known limitations, and potential solutions. Please contact us if you observe an issue not listed below.</w:t>
      </w:r>
    </w:p>
    <w:p w:rsidR="00000000" w:rsidDel="00000000" w:rsidP="00000000" w:rsidRDefault="00000000" w:rsidRPr="00000000" w14:paraId="0000001B">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Known limitations for Sealtec Web Shop:</w:t>
      </w:r>
    </w:p>
    <w:p w:rsidR="00000000" w:rsidDel="00000000" w:rsidP="00000000" w:rsidRDefault="00000000" w:rsidRPr="00000000" w14:paraId="0000001C">
      <w:pPr>
        <w:numPr>
          <w:ilvl w:val="0"/>
          <w:numId w:val="4"/>
        </w:numPr>
        <w:spacing w:after="0" w:afterAutospacing="0" w:before="0" w:lineRule="auto"/>
        <w:ind w:left="720" w:hanging="360"/>
      </w:pPr>
      <w:r w:rsidDel="00000000" w:rsidR="00000000" w:rsidRPr="00000000">
        <w:rPr>
          <w:rFonts w:ascii="Trebuchet MS" w:cs="Trebuchet MS" w:eastAsia="Trebuchet MS" w:hAnsi="Trebuchet MS"/>
          <w:b w:val="1"/>
          <w:bCs w:val="1"/>
          <w:sz w:val="24"/>
          <w:szCs w:val="24"/>
          <w:rtl w:val="0"/>
        </w:rPr>
        <w:t xml:space="preserve">Colour contrast issues</w:t>
      </w:r>
      <w:r w:rsidDel="00000000" w:rsidR="00000000" w:rsidRPr="00000000">
        <w:rPr>
          <w:rFonts w:ascii="Trebuchet MS" w:cs="Trebuchet MS" w:eastAsia="Trebuchet MS" w:hAnsi="Trebuchet MS"/>
          <w:sz w:val="24"/>
          <w:szCs w:val="24"/>
          <w:rtl w:val="0"/>
        </w:rPr>
        <w:t xml:space="preserve">: Small text displayed on a green background with white colouring is difficult to read. Because the current button colour combination does not meet WCAG AA contrast requirements. If you experience difficulty reading or using this element, please contact support and we will assist you.</w:t>
      </w:r>
    </w:p>
    <w:p w:rsidR="00000000" w:rsidDel="00000000" w:rsidP="00000000" w:rsidRDefault="00000000" w:rsidRPr="00000000" w14:paraId="0000001D">
      <w:pPr>
        <w:numPr>
          <w:ilvl w:val="0"/>
          <w:numId w:val="4"/>
        </w:numPr>
        <w:spacing w:after="0" w:afterAutospacing="0" w:before="0" w:lineRule="auto"/>
        <w:ind w:left="720" w:hanging="360"/>
      </w:pPr>
      <w:r w:rsidDel="00000000" w:rsidR="00000000" w:rsidRPr="00000000">
        <w:rPr>
          <w:rFonts w:ascii="Trebuchet MS" w:cs="Trebuchet MS" w:eastAsia="Trebuchet MS" w:hAnsi="Trebuchet MS"/>
          <w:b w:val="1"/>
          <w:bCs w:val="1"/>
          <w:sz w:val="24"/>
          <w:szCs w:val="24"/>
          <w:rtl w:val="0"/>
        </w:rPr>
        <w:t xml:space="preserve">Heading levels do not follow a logical order</w:t>
      </w:r>
      <w:r w:rsidDel="00000000" w:rsidR="00000000" w:rsidRPr="00000000">
        <w:rPr>
          <w:rFonts w:ascii="Trebuchet MS" w:cs="Trebuchet MS" w:eastAsia="Trebuchet MS" w:hAnsi="Trebuchet MS"/>
          <w:sz w:val="24"/>
          <w:szCs w:val="24"/>
          <w:rtl w:val="0"/>
        </w:rPr>
        <w:t xml:space="preserve">: Headings are not structured correctly and currently skip from Heading 1 (H1) to Heading 4 (H4). because This occurs because some modules use elements instead of proper heading tags. If you rely on assistive technologies and experience difficulty navigating the page, please contact support for assistance.</w:t>
      </w:r>
    </w:p>
    <w:p w:rsidR="00000000" w:rsidDel="00000000" w:rsidP="00000000" w:rsidRDefault="00000000" w:rsidRPr="00000000" w14:paraId="0000001E">
      <w:pPr>
        <w:numPr>
          <w:ilvl w:val="0"/>
          <w:numId w:val="4"/>
        </w:numPr>
        <w:spacing w:after="360" w:before="0" w:lineRule="auto"/>
        <w:ind w:left="720" w:hanging="360"/>
      </w:pPr>
      <w:r w:rsidDel="00000000" w:rsidR="00000000" w:rsidRPr="00000000">
        <w:rPr>
          <w:rFonts w:ascii="Trebuchet MS" w:cs="Trebuchet MS" w:eastAsia="Trebuchet MS" w:hAnsi="Trebuchet MS"/>
          <w:b w:val="1"/>
          <w:bCs w:val="1"/>
          <w:sz w:val="24"/>
          <w:szCs w:val="24"/>
          <w:rtl w:val="0"/>
        </w:rPr>
        <w:t xml:space="preserve">Keyboard navigation skips the ‘Login’ link</w:t>
      </w:r>
      <w:r w:rsidDel="00000000" w:rsidR="00000000" w:rsidRPr="00000000">
        <w:rPr>
          <w:rFonts w:ascii="Trebuchet MS" w:cs="Trebuchet MS" w:eastAsia="Trebuchet MS" w:hAnsi="Trebuchet MS"/>
          <w:sz w:val="24"/>
          <w:szCs w:val="24"/>
          <w:rtl w:val="0"/>
        </w:rPr>
        <w:t xml:space="preserve">: When navigating using a keyboard, focus skips past the ‘Login’ link and moves directly to the account section. because This occurs due to incorrect focus order or missing focusable elements in the navigation structure.. We are reviewing the navigation structure and updating the focus order to ensure all interactive elements, including the ‘Login’ link, are accessible via keyboard.. If you are unable to access the ‘Login’ link using a keyboard, please contact support and we will assist you..</w:t>
      </w:r>
    </w:p>
    <w:p w:rsidR="00000000" w:rsidDel="00000000" w:rsidP="00000000" w:rsidRDefault="00000000" w:rsidRPr="00000000" w14:paraId="0000001F">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rPr>
      </w:pPr>
      <w:bookmarkStart w:colFirst="0" w:colLast="0" w:name="_vgn680atu2rt" w:id="7"/>
      <w:bookmarkEnd w:id="7"/>
      <w:r w:rsidDel="00000000" w:rsidR="00000000" w:rsidRPr="00000000">
        <w:rPr>
          <w:rFonts w:ascii="Trebuchet MS" w:cs="Trebuchet MS" w:eastAsia="Trebuchet MS" w:hAnsi="Trebuchet MS"/>
          <w:b w:val="1"/>
          <w:bCs w:val="1"/>
          <w:color w:val="005a6a"/>
          <w:rtl w:val="0"/>
        </w:rPr>
        <w:t xml:space="preserve">Assessment approach</w:t>
      </w:r>
    </w:p>
    <w:p w:rsidR="00000000" w:rsidDel="00000000" w:rsidP="00000000" w:rsidRDefault="00000000" w:rsidRPr="00000000" w14:paraId="00000020">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Sealtec Industrial Suppliers Ltd assessed the accessibility of Sealtec Web Shop by the following approaches:</w:t>
      </w:r>
    </w:p>
    <w:p w:rsidR="00000000" w:rsidDel="00000000" w:rsidP="00000000" w:rsidRDefault="00000000" w:rsidRPr="00000000" w14:paraId="00000021">
      <w:pPr>
        <w:numPr>
          <w:ilvl w:val="0"/>
          <w:numId w:val="6"/>
        </w:numPr>
        <w:spacing w:after="360" w:before="0" w:lineRule="auto"/>
        <w:ind w:left="720" w:hanging="360"/>
      </w:pPr>
      <w:r w:rsidDel="00000000" w:rsidR="00000000" w:rsidRPr="00000000">
        <w:rPr>
          <w:rFonts w:ascii="Trebuchet MS" w:cs="Trebuchet MS" w:eastAsia="Trebuchet MS" w:hAnsi="Trebuchet MS"/>
          <w:sz w:val="24"/>
          <w:szCs w:val="24"/>
          <w:rtl w:val="0"/>
        </w:rPr>
        <w:t xml:space="preserve">External evaluation</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300" w:before="600" w:line="335.99999999999994" w:lineRule="auto"/>
        <w:rPr>
          <w:rFonts w:ascii="Trebuchet MS" w:cs="Trebuchet MS" w:eastAsia="Trebuchet MS" w:hAnsi="Trebuchet MS"/>
          <w:b w:val="1"/>
          <w:bCs w:val="1"/>
          <w:color w:val="005a6a"/>
          <w:sz w:val="26"/>
          <w:szCs w:val="26"/>
        </w:rPr>
      </w:pPr>
      <w:bookmarkStart w:colFirst="0" w:colLast="0" w:name="_tz2juardhoup" w:id="8"/>
      <w:bookmarkEnd w:id="8"/>
      <w:r w:rsidDel="00000000" w:rsidR="00000000" w:rsidRPr="00000000">
        <w:rPr>
          <w:rFonts w:ascii="Trebuchet MS" w:cs="Trebuchet MS" w:eastAsia="Trebuchet MS" w:hAnsi="Trebuchet MS"/>
          <w:b w:val="1"/>
          <w:bCs w:val="1"/>
          <w:color w:val="005a6a"/>
          <w:sz w:val="26"/>
          <w:szCs w:val="26"/>
          <w:rtl w:val="0"/>
        </w:rPr>
        <w:t xml:space="preserve">Date</w:t>
      </w:r>
    </w:p>
    <w:p w:rsidR="00000000" w:rsidDel="00000000" w:rsidP="00000000" w:rsidRDefault="00000000" w:rsidRPr="00000000" w14:paraId="00000024">
      <w:pPr>
        <w:shd w:fill="ffffff" w:val="clear"/>
        <w:spacing w:after="240" w:before="240" w:lineRule="auto"/>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This statement was created on 1 May 2026 using the </w:t>
      </w:r>
      <w:hyperlink r:id="rId7">
        <w:r w:rsidDel="00000000" w:rsidR="00000000" w:rsidRPr="00000000">
          <w:rPr>
            <w:rFonts w:ascii="Trebuchet MS" w:cs="Trebuchet MS" w:eastAsia="Trebuchet MS" w:hAnsi="Trebuchet MS"/>
            <w:color w:val="002a56"/>
            <w:sz w:val="24"/>
            <w:szCs w:val="24"/>
            <w:u w:val="single"/>
            <w:rtl w:val="0"/>
          </w:rPr>
          <w:t xml:space="preserve">W3C Accessibility Statement Generator Tool</w:t>
        </w:r>
      </w:hyperlink>
      <w:r w:rsidDel="00000000" w:rsidR="00000000" w:rsidRPr="00000000">
        <w:rPr>
          <w:rFonts w:ascii="Trebuchet MS" w:cs="Trebuchet MS" w:eastAsia="Trebuchet MS" w:hAnsi="Trebuchet MS"/>
          <w:sz w:val="24"/>
          <w:szCs w:val="24"/>
          <w:rtl w:val="0"/>
        </w:rPr>
        <w:t xml:space="preserve">.</w:t>
      </w:r>
    </w:p>
    <w:p w:rsidR="00000000" w:rsidDel="00000000" w:rsidP="00000000" w:rsidRDefault="00000000" w:rsidRPr="00000000" w14:paraId="0000002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Trebuchet MS" w:cs="Trebuchet MS" w:eastAsia="Trebuchet MS" w:hAnsi="Trebuchet MS"/>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w3.org/WAI/standards-guidelines/wcag/" TargetMode="External"/><Relationship Id="rId7" Type="http://schemas.openxmlformats.org/officeDocument/2006/relationships/hyperlink" Target="https://www.w3.org/WAI/planning/stat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